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BFA" w:rsidRDefault="00BA1BFA" w:rsidP="00BA1BFA">
      <w:pPr>
        <w:snapToGrid w:val="0"/>
        <w:jc w:val="center"/>
        <w:rPr>
          <w:rFonts w:ascii="方正小标宋简体" w:eastAsia="方正小标宋简体"/>
          <w:color w:val="FF0000"/>
          <w:w w:val="33"/>
          <w:sz w:val="84"/>
          <w:szCs w:val="84"/>
        </w:rPr>
      </w:pPr>
    </w:p>
    <w:p w:rsidR="00BA1BFA" w:rsidRDefault="00BA1BFA" w:rsidP="00BA1BFA">
      <w:pPr>
        <w:snapToGrid w:val="0"/>
        <w:jc w:val="center"/>
        <w:rPr>
          <w:rFonts w:ascii="方正小标宋简体" w:eastAsia="方正小标宋简体"/>
          <w:color w:val="FF0000"/>
          <w:w w:val="33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w w:val="33"/>
          <w:sz w:val="84"/>
          <w:szCs w:val="84"/>
        </w:rPr>
        <w:t>新乡医学院三全学院新型冠状病毒感染的肺炎疫情防控指挥部文件</w:t>
      </w:r>
    </w:p>
    <w:p w:rsidR="00BA1BFA" w:rsidRDefault="00BA1BFA" w:rsidP="00BA1BFA">
      <w:pPr>
        <w:spacing w:line="58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</w:p>
    <w:p w:rsidR="00BA1BFA" w:rsidRDefault="00BA1BFA" w:rsidP="00BA1BFA">
      <w:pPr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通知6</w:t>
      </w:r>
      <w:r w:rsidR="001F78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BA1BFA" w:rsidRDefault="00BA1BFA" w:rsidP="00BA1BFA">
      <w:pPr>
        <w:spacing w:line="58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E604B7" wp14:editId="154FC5B6">
                <wp:simplePos x="0" y="0"/>
                <wp:positionH relativeFrom="column">
                  <wp:posOffset>-34290</wp:posOffset>
                </wp:positionH>
                <wp:positionV relativeFrom="paragraph">
                  <wp:posOffset>81914</wp:posOffset>
                </wp:positionV>
                <wp:extent cx="5838825" cy="0"/>
                <wp:effectExtent l="0" t="0" r="95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11D2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45pt" to="457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5JqwEAAEsDAAAOAAAAZHJzL2Uyb0RvYy54bWysU01v2zAMvQ/YfxB0X+Rm6BYYcXpokF2K&#10;tUC7H8DIki1MXxC12Pn3pZSPdtttmA8EJVKP5OPz+m52lh1UQhN8x28WDWfKy9AbP3T8x8vu04oz&#10;zOB7sMGrjh8V8rvNxw/rKbZqGcZge5UYgXhsp9jxMefYCoFyVA5wEaLyFNQhOch0TIPoE0yE7qxY&#10;Ns0XMYXUxxSkQqTb7SnINxVfayXzo9aoMrMdp95ytanafbFis4Z2SBBHI89twD904cB4KnqF2kIG&#10;9iuZv6CckSlg0HkhgxNBayNVnYGmuWn+mOZ5hKjqLEQOxitN+P9g5ffDvX9KpXU5++f4EORPJFLE&#10;FLG9BssB4ylt1smVdOqdzZXI45VINWcm6fJ29Xm1Wt5yJi8xAe3lYUyYv6ngWHE6bo0vM0ILhwfM&#10;pTS0l5Ry7cPOWFv3ZD2bSGTLrw2tUgLJRVvI5LrYdxz9wBnYgXQoc6qQGKzpy/MChGnY39vEDkBa&#10;2O0a+sr6qdxvaaX2FnA85dXQOc36AqOqqs6tvhFTvH3oj0/pwh5trKKf1VUk8f5M/vt/YPMKAAD/&#10;/wMAUEsDBBQABgAIAAAAIQAYwi6z3QAAAAgBAAAPAAAAZHJzL2Rvd25yZXYueG1sTI/NTsMwEITv&#10;SLyDtUjcWidV+EmIU1VIcIJDSzlwc+IlDsR2ZLuJeXsWcYDjzoxmv6m3yYxsRh8GZwXk6wwY2s6p&#10;wfYCji8Pq1tgIUqr5OgsCvjCANvm/KyWlXKL3eN8iD2jEhsqKUDHOFWch06jkWHtJrTkvTtvZKTT&#10;91x5uVC5Gfkmy665kYOlD1pOeK+x+zycjIDi6bWdFq/fjvvHdFNiWubnj50QlxdpdwcsYop/YfjB&#10;J3RoiKl1J6sCGwWsrgpKkr4pgZFf5kUOrP0VeFPz/wOabwAAAP//AwBQSwECLQAUAAYACAAAACEA&#10;toM4kv4AAADhAQAAEwAAAAAAAAAAAAAAAAAAAAAAW0NvbnRlbnRfVHlwZXNdLnhtbFBLAQItABQA&#10;BgAIAAAAIQA4/SH/1gAAAJQBAAALAAAAAAAAAAAAAAAAAC8BAABfcmVscy8ucmVsc1BLAQItABQA&#10;BgAIAAAAIQCfn+5JqwEAAEsDAAAOAAAAAAAAAAAAAAAAAC4CAABkcnMvZTJvRG9jLnhtbFBLAQIt&#10;ABQABgAIAAAAIQAYwi6z3QAAAAgBAAAPAAAAAAAAAAAAAAAAAAUEAABkcnMvZG93bnJldi54bWxQ&#10;SwUGAAAAAAQABADzAAAADwUAAAAA&#10;" strokecolor="red" strokeweight="1pt">
                <o:lock v:ext="edit" shapetype="f"/>
              </v:line>
            </w:pict>
          </mc:Fallback>
        </mc:AlternateContent>
      </w:r>
    </w:p>
    <w:p w:rsidR="00BA1BFA" w:rsidRDefault="00BA1BFA" w:rsidP="00BA1BFA">
      <w:pPr>
        <w:snapToGrid w:val="0"/>
        <w:jc w:val="center"/>
        <w:rPr>
          <w:rFonts w:ascii="仿宋_GB2312" w:hAnsi="宋体" w:cs="宋体"/>
          <w:color w:val="000000"/>
          <w:kern w:val="0"/>
          <w:szCs w:val="32"/>
        </w:rPr>
      </w:pPr>
    </w:p>
    <w:p w:rsidR="004654AA" w:rsidRPr="004654AA" w:rsidRDefault="004654AA" w:rsidP="004654A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4654AA">
        <w:rPr>
          <w:rFonts w:ascii="方正小标宋简体" w:eastAsia="方正小标宋简体" w:hint="eastAsia"/>
          <w:sz w:val="44"/>
          <w:szCs w:val="44"/>
        </w:rPr>
        <w:t>关于进一步规范校外进校人员信息报备管理</w:t>
      </w:r>
    </w:p>
    <w:p w:rsidR="004654AA" w:rsidRPr="004654AA" w:rsidRDefault="004654AA" w:rsidP="004654A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4654AA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4654AA" w:rsidRDefault="004654AA" w:rsidP="004654AA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654AA" w:rsidRPr="004654AA" w:rsidRDefault="004654AA" w:rsidP="004654AA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全校各单位：</w:t>
      </w:r>
    </w:p>
    <w:p w:rsidR="004654AA" w:rsidRPr="004654AA" w:rsidRDefault="004654AA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为进一步规范校外进校人员信息报备管理工作，堵塞疫情防控工作漏洞，现将有关事项通知如下。</w:t>
      </w:r>
    </w:p>
    <w:p w:rsidR="004654AA" w:rsidRDefault="004654AA" w:rsidP="004654AA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一、校外人员进校规定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对于校外人员，坚持“非必要，不进校”原则，能在校外进行的工作尽量在校外完成。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行程卡显示新乡以外地市的校外人员，原则上不允许进校。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校外人员进校，由各党总支（直属党支部）或职能部门相关业务工作人员提出申请，向各党总支（直属党支部）书记或职能部门负责人报告，经同意后，提前1日向学校疫情防控指挥部办公室报备后方可进入校园。</w:t>
      </w:r>
    </w:p>
    <w:p w:rsidR="004654AA" w:rsidRPr="004654AA" w:rsidRDefault="004654AA" w:rsidP="004654AA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4654AA">
        <w:rPr>
          <w:rFonts w:ascii="黑体" w:eastAsia="黑体" w:hAnsi="黑体" w:cs="仿宋" w:hint="eastAsia"/>
          <w:sz w:val="32"/>
          <w:szCs w:val="32"/>
        </w:rPr>
        <w:t>二、校外人员进校流程及管理</w:t>
      </w:r>
    </w:p>
    <w:p w:rsidR="004654AA" w:rsidRPr="004654AA" w:rsidRDefault="004654AA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按照“谁报备、谁负责、谁管理”的原则，执行以下流程并履行安全管理、提醒告知等责任：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各院（部）党总支（直属党支部）党总支书记、各职能部门负责人承担具体责任，指定专人核查拟进校人员身份信息、健康信息的真实性。报备时提供《校外人员进校备案表》（见附件1），由负责人签字，加盖党组织或部门公章，提供来访人员的健康码、行程卡、24小时有效核酸检测阴性证明。（为减少人员流动，采取电子版照片形式向学校疫情防控指挥部办公室报备）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提醒校外人员进校时遵守校门管理规定，配合安保人员工作，出示身份证及介绍信（见附件2），佩戴口罩，扫描场所码，测量体温。（为加强人员管理，防止无关人员进出校园，驾车出入校园的，在进出校园时均应配合安保人员对车内人员身份信息进行核验）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各院（部）党总支（直属党支部）书记、各职能部门负责人指定专人负责来访人员入校后的安全管理工作，严禁前往其他不必要的场所，严禁接触工作需要范围以外的其他人员，直至来访人员离开学校。</w:t>
      </w:r>
    </w:p>
    <w:p w:rsidR="004654AA" w:rsidRPr="004654AA" w:rsidRDefault="003A043B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（四）</w:t>
      </w:r>
      <w:r w:rsidR="004654AA" w:rsidRPr="004654AA">
        <w:rPr>
          <w:rFonts w:ascii="仿宋_GB2312" w:eastAsia="仿宋_GB2312" w:hAnsi="宋体" w:cs="仿宋" w:hint="eastAsia"/>
          <w:sz w:val="32"/>
          <w:szCs w:val="32"/>
        </w:rPr>
        <w:t>对校外人员驾车进校的，负责告知其按规定路线行驶，在规定位置停放，不得随意前往除到访单位的其他场所，不得私自改变行动路线。</w:t>
      </w:r>
    </w:p>
    <w:p w:rsidR="004654AA" w:rsidRPr="004654AA" w:rsidRDefault="004654AA" w:rsidP="004654AA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/>
          <w:sz w:val="32"/>
          <w:szCs w:val="32"/>
        </w:rPr>
        <w:t>尚未执行OA办公系统《校外人员进校申请表》流程前，按照本通知内容执行。</w:t>
      </w:r>
    </w:p>
    <w:p w:rsidR="004654AA" w:rsidRDefault="004654AA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4654AA" w:rsidRPr="004654AA" w:rsidRDefault="004654AA" w:rsidP="004654AA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附件：1.新乡医学院三全学院校外人员进校备案表</w:t>
      </w:r>
    </w:p>
    <w:p w:rsidR="004654AA" w:rsidRPr="004654AA" w:rsidRDefault="004654AA" w:rsidP="004654AA">
      <w:pPr>
        <w:spacing w:line="600" w:lineRule="exact"/>
        <w:ind w:firstLineChars="500" w:firstLine="1600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2.介绍信模板</w:t>
      </w:r>
    </w:p>
    <w:p w:rsidR="00BA1BFA" w:rsidRPr="004654AA" w:rsidRDefault="00BA1BFA" w:rsidP="004654AA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 xml:space="preserve"> </w:t>
      </w:r>
    </w:p>
    <w:p w:rsidR="00BA1BFA" w:rsidRPr="004654AA" w:rsidRDefault="00BA1BFA" w:rsidP="004654AA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</w:p>
    <w:p w:rsidR="00BA1BFA" w:rsidRPr="004654AA" w:rsidRDefault="00BA1BFA" w:rsidP="004654AA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 xml:space="preserve">新乡医学院三全学院新型冠状病毒感染的肺炎疫情防控指挥部 </w:t>
      </w:r>
    </w:p>
    <w:p w:rsidR="00BA1BFA" w:rsidRPr="004654AA" w:rsidRDefault="00BA1BFA" w:rsidP="004654AA">
      <w:pPr>
        <w:spacing w:line="600" w:lineRule="exact"/>
        <w:ind w:firstLineChars="1550" w:firstLine="4960"/>
        <w:rPr>
          <w:rFonts w:ascii="仿宋_GB2312" w:eastAsia="仿宋_GB2312" w:hAnsi="宋体" w:cs="仿宋"/>
          <w:sz w:val="32"/>
          <w:szCs w:val="32"/>
        </w:rPr>
      </w:pPr>
      <w:r w:rsidRPr="004654AA">
        <w:rPr>
          <w:rFonts w:ascii="仿宋_GB2312" w:eastAsia="仿宋_GB2312" w:hAnsi="宋体" w:cs="仿宋" w:hint="eastAsia"/>
          <w:sz w:val="32"/>
          <w:szCs w:val="32"/>
        </w:rPr>
        <w:t>2022年</w:t>
      </w:r>
      <w:r w:rsidR="004654AA">
        <w:rPr>
          <w:rFonts w:ascii="仿宋_GB2312" w:eastAsia="仿宋_GB2312" w:hAnsi="宋体" w:cs="仿宋" w:hint="eastAsia"/>
          <w:sz w:val="32"/>
          <w:szCs w:val="32"/>
        </w:rPr>
        <w:t>5</w:t>
      </w:r>
      <w:r w:rsidRPr="004654AA">
        <w:rPr>
          <w:rFonts w:ascii="仿宋_GB2312" w:eastAsia="仿宋_GB2312" w:hAnsi="宋体" w:cs="仿宋" w:hint="eastAsia"/>
          <w:sz w:val="32"/>
          <w:szCs w:val="32"/>
        </w:rPr>
        <w:t>月</w:t>
      </w:r>
      <w:r w:rsidR="004654AA">
        <w:rPr>
          <w:rFonts w:ascii="仿宋_GB2312" w:eastAsia="仿宋_GB2312" w:hAnsi="宋体" w:cs="仿宋" w:hint="eastAsia"/>
          <w:sz w:val="32"/>
          <w:szCs w:val="32"/>
        </w:rPr>
        <w:t>3</w:t>
      </w:r>
      <w:r w:rsidRPr="004654AA">
        <w:rPr>
          <w:rFonts w:ascii="仿宋_GB2312" w:eastAsia="仿宋_GB2312" w:hAnsi="宋体" w:cs="仿宋" w:hint="eastAsia"/>
          <w:sz w:val="32"/>
          <w:szCs w:val="32"/>
        </w:rPr>
        <w:t>日</w:t>
      </w:r>
    </w:p>
    <w:p w:rsidR="002B55D3" w:rsidRDefault="002B55D3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/>
    <w:p w:rsidR="004654AA" w:rsidRDefault="004654AA">
      <w:pPr>
        <w:rPr>
          <w:rFonts w:ascii="黑体" w:eastAsia="黑体" w:hAnsi="黑体"/>
          <w:sz w:val="32"/>
          <w:szCs w:val="32"/>
        </w:rPr>
      </w:pPr>
      <w:r w:rsidRPr="004654AA">
        <w:rPr>
          <w:rFonts w:ascii="黑体" w:eastAsia="黑体" w:hAnsi="黑体" w:hint="eastAsia"/>
          <w:sz w:val="32"/>
          <w:szCs w:val="32"/>
        </w:rPr>
        <w:t>附件1</w:t>
      </w:r>
    </w:p>
    <w:p w:rsidR="004654AA" w:rsidRPr="003A043B" w:rsidRDefault="004654AA" w:rsidP="004654AA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A043B">
        <w:rPr>
          <w:rFonts w:ascii="方正小标宋简体" w:eastAsia="方正小标宋简体" w:hAnsi="黑体" w:cs="黑体" w:hint="eastAsia"/>
          <w:sz w:val="44"/>
          <w:szCs w:val="44"/>
        </w:rPr>
        <w:t>新乡医学院三全学院校外人员进校备案表</w:t>
      </w:r>
    </w:p>
    <w:tbl>
      <w:tblPr>
        <w:tblpPr w:leftFromText="180" w:rightFromText="180" w:vertAnchor="text" w:horzAnchor="page" w:tblpX="1740" w:tblpY="369"/>
        <w:tblOverlap w:val="never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1430"/>
        <w:gridCol w:w="1431"/>
        <w:gridCol w:w="89"/>
        <w:gridCol w:w="1470"/>
        <w:gridCol w:w="1689"/>
        <w:gridCol w:w="1462"/>
      </w:tblGrid>
      <w:tr w:rsidR="004654AA" w:rsidTr="00C67B55">
        <w:trPr>
          <w:trHeight w:val="819"/>
        </w:trPr>
        <w:tc>
          <w:tcPr>
            <w:tcW w:w="126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申请日期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来访时间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离校时间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860"/>
        </w:trPr>
        <w:tc>
          <w:tcPr>
            <w:tcW w:w="126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申请部门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申请人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申请人电话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761"/>
        </w:trPr>
        <w:tc>
          <w:tcPr>
            <w:tcW w:w="126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来访单位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来访人数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来访车辆数及车牌号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761"/>
        </w:trPr>
        <w:tc>
          <w:tcPr>
            <w:tcW w:w="126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来访事由</w:t>
            </w:r>
          </w:p>
        </w:tc>
        <w:tc>
          <w:tcPr>
            <w:tcW w:w="7571" w:type="dxa"/>
            <w:gridSpan w:val="6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761"/>
        </w:trPr>
        <w:tc>
          <w:tcPr>
            <w:tcW w:w="1269" w:type="dxa"/>
            <w:vMerge w:val="restart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来访人1信息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身份证号</w:t>
            </w: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工作单位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职务</w:t>
            </w:r>
          </w:p>
        </w:tc>
      </w:tr>
      <w:tr w:rsidR="004654AA" w:rsidTr="00C67B55">
        <w:trPr>
          <w:trHeight w:val="761"/>
        </w:trPr>
        <w:tc>
          <w:tcPr>
            <w:tcW w:w="1269" w:type="dxa"/>
            <w:vMerge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761"/>
        </w:trPr>
        <w:tc>
          <w:tcPr>
            <w:tcW w:w="1269" w:type="dxa"/>
            <w:vMerge w:val="restart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来访人2信息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身份证号</w:t>
            </w: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工作单位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职务</w:t>
            </w:r>
          </w:p>
        </w:tc>
      </w:tr>
      <w:tr w:rsidR="004654AA" w:rsidTr="00C67B55">
        <w:trPr>
          <w:trHeight w:val="761"/>
        </w:trPr>
        <w:tc>
          <w:tcPr>
            <w:tcW w:w="1269" w:type="dxa"/>
            <w:vMerge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761"/>
        </w:trPr>
        <w:tc>
          <w:tcPr>
            <w:tcW w:w="1269" w:type="dxa"/>
            <w:vMerge w:val="restart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来访人3信息</w:t>
            </w: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身份证号</w:t>
            </w: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工作单位</w:t>
            </w: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职务</w:t>
            </w:r>
          </w:p>
        </w:tc>
      </w:tr>
      <w:tr w:rsidR="004654AA" w:rsidTr="00C67B55">
        <w:trPr>
          <w:trHeight w:val="761"/>
        </w:trPr>
        <w:tc>
          <w:tcPr>
            <w:tcW w:w="1269" w:type="dxa"/>
            <w:vMerge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31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654AA" w:rsidTr="00C67B55">
        <w:trPr>
          <w:trHeight w:val="1525"/>
        </w:trPr>
        <w:tc>
          <w:tcPr>
            <w:tcW w:w="8840" w:type="dxa"/>
            <w:gridSpan w:val="7"/>
          </w:tcPr>
          <w:p w:rsidR="004654AA" w:rsidRDefault="004654AA" w:rsidP="00C67B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来访人员安全须知</w:t>
            </w:r>
          </w:p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一、外来单位人员要指定一人作为安全管理人员，负责本单位人员的安全管理；</w:t>
            </w:r>
          </w:p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二、进校园时，请在保卫处进行车辆、人员登记；</w:t>
            </w:r>
          </w:p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三、我校区域内实行机动车、非机动车规范停放管理，所有车辆一律停放至停车场；</w:t>
            </w:r>
          </w:p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四、我校实行外来车辆进出校区检查、登记制度，请您主动配合。</w:t>
            </w:r>
          </w:p>
        </w:tc>
      </w:tr>
      <w:tr w:rsidR="004654AA" w:rsidTr="00C67B55">
        <w:trPr>
          <w:trHeight w:val="1740"/>
        </w:trPr>
        <w:tc>
          <w:tcPr>
            <w:tcW w:w="4219" w:type="dxa"/>
            <w:gridSpan w:val="4"/>
            <w:vAlign w:val="center"/>
          </w:tcPr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申请单位负责人意见：</w:t>
            </w:r>
          </w:p>
          <w:p w:rsidR="004654AA" w:rsidRDefault="004654AA" w:rsidP="00C67B55">
            <w:pPr>
              <w:ind w:firstLineChars="350" w:firstLine="8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（负责人签字、单位公章）</w:t>
            </w:r>
          </w:p>
          <w:p w:rsidR="004654AA" w:rsidRDefault="004654AA" w:rsidP="00C67B55">
            <w:pPr>
              <w:ind w:firstLineChars="350" w:firstLine="84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4654AA" w:rsidRDefault="004654AA" w:rsidP="00C67B55">
            <w:pPr>
              <w:ind w:firstLineChars="350" w:firstLine="84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4654AA" w:rsidRDefault="004654AA" w:rsidP="00C67B55">
            <w:pPr>
              <w:ind w:firstLineChars="450" w:firstLine="10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年     月     日</w:t>
            </w:r>
          </w:p>
        </w:tc>
        <w:tc>
          <w:tcPr>
            <w:tcW w:w="4621" w:type="dxa"/>
            <w:gridSpan w:val="3"/>
            <w:vAlign w:val="center"/>
          </w:tcPr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学校疫情防控指挥部办公室意见：</w:t>
            </w:r>
          </w:p>
          <w:p w:rsidR="004654AA" w:rsidRDefault="004654AA" w:rsidP="00C67B55">
            <w:pPr>
              <w:ind w:firstLineChars="350" w:firstLine="84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4654AA" w:rsidRDefault="004654AA" w:rsidP="00C67B55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4654AA" w:rsidRDefault="004654AA" w:rsidP="00C67B55">
            <w:pPr>
              <w:ind w:firstLineChars="850" w:firstLine="204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4654AA" w:rsidRDefault="004654AA" w:rsidP="00C67B55">
            <w:pPr>
              <w:ind w:firstLineChars="850" w:firstLine="20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年     月     日</w:t>
            </w:r>
          </w:p>
        </w:tc>
      </w:tr>
    </w:tbl>
    <w:p w:rsidR="004654AA" w:rsidRDefault="004654AA">
      <w:pPr>
        <w:rPr>
          <w:rFonts w:ascii="黑体" w:eastAsia="黑体" w:hAnsi="黑体"/>
          <w:sz w:val="32"/>
          <w:szCs w:val="32"/>
        </w:rPr>
      </w:pPr>
    </w:p>
    <w:p w:rsidR="004654AA" w:rsidRDefault="004654A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654AA" w:rsidRDefault="004654AA" w:rsidP="004654AA">
      <w:pPr>
        <w:spacing w:line="60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proofErr w:type="gramStart"/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介</w:t>
      </w:r>
      <w:proofErr w:type="gramEnd"/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 xml:space="preserve"> </w:t>
      </w:r>
      <w:r w:rsidR="003A043B">
        <w:rPr>
          <w:rFonts w:ascii="方正小标宋简体" w:eastAsia="方正小标宋简体" w:hAnsi="方正大标宋简体" w:cs="方正大标宋简体" w:hint="eastAsia"/>
          <w:sz w:val="44"/>
          <w:szCs w:val="44"/>
        </w:rPr>
        <w:t xml:space="preserve">  </w:t>
      </w:r>
      <w:proofErr w:type="gramStart"/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绍</w:t>
      </w:r>
      <w:proofErr w:type="gramEnd"/>
      <w:r w:rsidR="003A043B">
        <w:rPr>
          <w:rFonts w:ascii="方正小标宋简体" w:eastAsia="方正小标宋简体" w:hAnsi="方正大标宋简体" w:cs="方正大标宋简体" w:hint="eastAsia"/>
          <w:sz w:val="44"/>
          <w:szCs w:val="44"/>
        </w:rPr>
        <w:t xml:space="preserve">   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信</w:t>
      </w:r>
    </w:p>
    <w:p w:rsidR="004654AA" w:rsidRDefault="004654AA" w:rsidP="004654AA">
      <w:pPr>
        <w:adjustRightInd w:val="0"/>
        <w:snapToGri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4654AA" w:rsidRDefault="004654AA" w:rsidP="004654AA">
      <w:pPr>
        <w:adjustRightInd w:val="0"/>
        <w:snapToGri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新乡医学院三全学院党委保卫部：</w:t>
      </w:r>
    </w:p>
    <w:p w:rsidR="004654AA" w:rsidRDefault="004654AA" w:rsidP="004654AA">
      <w:pPr>
        <w:adjustRightInd w:val="0"/>
        <w:snapToGrid w:val="0"/>
        <w:spacing w:line="600" w:lineRule="exact"/>
        <w:ind w:firstLineChars="200" w:firstLine="575"/>
        <w:rPr>
          <w:rFonts w:ascii="仿宋_GB2312" w:eastAsia="仿宋_GB2312" w:hAnsi="仿宋" w:cs="仿宋"/>
          <w:w w:val="90"/>
          <w:sz w:val="32"/>
          <w:szCs w:val="32"/>
        </w:rPr>
      </w:pPr>
      <w:r>
        <w:rPr>
          <w:rFonts w:ascii="仿宋_GB2312" w:eastAsia="仿宋_GB2312" w:hAnsi="仿宋" w:cs="仿宋" w:hint="eastAsia"/>
          <w:w w:val="90"/>
          <w:sz w:val="32"/>
          <w:szCs w:val="32"/>
        </w:rPr>
        <w:t>兹有我单位</w:t>
      </w:r>
      <w:r>
        <w:rPr>
          <w:rFonts w:ascii="仿宋_GB2312" w:eastAsia="仿宋_GB2312" w:hAnsi="仿宋" w:cs="仿宋" w:hint="eastAsia"/>
          <w:w w:val="9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w w:val="90"/>
          <w:sz w:val="32"/>
          <w:szCs w:val="32"/>
        </w:rPr>
        <w:t>同志（身份证号</w:t>
      </w:r>
      <w:r>
        <w:rPr>
          <w:rFonts w:ascii="仿宋_GB2312" w:eastAsia="仿宋_GB2312" w:hAnsi="仿宋" w:cs="仿宋" w:hint="eastAsia"/>
          <w:w w:val="9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cs="仿宋" w:hint="eastAsia"/>
          <w:w w:val="90"/>
          <w:sz w:val="32"/>
          <w:szCs w:val="32"/>
        </w:rPr>
        <w:t>），前往贵校办理</w:t>
      </w:r>
      <w:r>
        <w:rPr>
          <w:rFonts w:ascii="仿宋_GB2312" w:eastAsia="仿宋_GB2312" w:hAnsi="仿宋" w:cs="仿宋" w:hint="eastAsia"/>
          <w:w w:val="9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w w:val="90"/>
          <w:sz w:val="32"/>
          <w:szCs w:val="32"/>
        </w:rPr>
        <w:t>事宜，望予以接洽！</w:t>
      </w:r>
    </w:p>
    <w:p w:rsidR="004654AA" w:rsidRDefault="004654AA" w:rsidP="004654AA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654AA" w:rsidRDefault="004654AA" w:rsidP="004654AA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654AA" w:rsidRDefault="004654AA" w:rsidP="004654AA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（加盖公章）</w:t>
      </w:r>
    </w:p>
    <w:p w:rsidR="004654AA" w:rsidRDefault="004654AA" w:rsidP="004654AA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654AA" w:rsidRDefault="004654AA" w:rsidP="004654AA">
      <w:pPr>
        <w:adjustRightInd w:val="0"/>
        <w:snapToGrid w:val="0"/>
        <w:spacing w:line="600" w:lineRule="exact"/>
        <w:ind w:right="128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 月    日</w:t>
      </w:r>
    </w:p>
    <w:p w:rsidR="004654AA" w:rsidRPr="004654AA" w:rsidRDefault="004654AA">
      <w:pPr>
        <w:rPr>
          <w:rFonts w:ascii="黑体" w:eastAsia="黑体" w:hAnsi="黑体"/>
          <w:sz w:val="32"/>
          <w:szCs w:val="32"/>
        </w:rPr>
      </w:pPr>
    </w:p>
    <w:sectPr w:rsidR="004654AA" w:rsidRPr="004654AA" w:rsidSect="00BA1BFA">
      <w:footerReference w:type="even" r:id="rId6"/>
      <w:footerReference w:type="default" r:id="rId7"/>
      <w:pgSz w:w="11906" w:h="16838"/>
      <w:pgMar w:top="1440" w:right="1588" w:bottom="1440" w:left="1588" w:header="794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A22" w:rsidRDefault="00A73A22" w:rsidP="00BA1BFA">
      <w:r>
        <w:separator/>
      </w:r>
    </w:p>
  </w:endnote>
  <w:endnote w:type="continuationSeparator" w:id="0">
    <w:p w:rsidR="00A73A22" w:rsidRDefault="00A73A22" w:rsidP="00BA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55960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1BFA" w:rsidRPr="00BA1BFA" w:rsidRDefault="00BA1BFA">
        <w:pPr>
          <w:pStyle w:val="a5"/>
          <w:rPr>
            <w:rFonts w:ascii="宋体" w:eastAsia="宋体" w:hAnsi="宋体"/>
            <w:sz w:val="28"/>
            <w:szCs w:val="28"/>
          </w:rPr>
        </w:pPr>
        <w:r w:rsidRPr="00BA1BFA">
          <w:rPr>
            <w:rFonts w:ascii="宋体" w:eastAsia="宋体" w:hAnsi="宋体"/>
            <w:sz w:val="28"/>
            <w:szCs w:val="28"/>
          </w:rPr>
          <w:fldChar w:fldCharType="begin"/>
        </w:r>
        <w:r w:rsidRPr="00BA1B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A1BFA">
          <w:rPr>
            <w:rFonts w:ascii="宋体" w:eastAsia="宋体" w:hAnsi="宋体"/>
            <w:sz w:val="28"/>
            <w:szCs w:val="28"/>
          </w:rPr>
          <w:fldChar w:fldCharType="separate"/>
        </w:r>
        <w:r w:rsidR="003A043B" w:rsidRPr="003A043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A043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A1B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A1BFA" w:rsidRDefault="00BA1B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9677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1BFA" w:rsidRPr="00BA1BFA" w:rsidRDefault="00BA1BF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BA1BFA">
          <w:rPr>
            <w:rFonts w:ascii="宋体" w:eastAsia="宋体" w:hAnsi="宋体"/>
            <w:sz w:val="28"/>
            <w:szCs w:val="28"/>
          </w:rPr>
          <w:fldChar w:fldCharType="begin"/>
        </w:r>
        <w:r w:rsidRPr="00BA1B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A1BFA">
          <w:rPr>
            <w:rFonts w:ascii="宋体" w:eastAsia="宋体" w:hAnsi="宋体"/>
            <w:sz w:val="28"/>
            <w:szCs w:val="28"/>
          </w:rPr>
          <w:fldChar w:fldCharType="separate"/>
        </w:r>
        <w:r w:rsidR="003A043B" w:rsidRPr="003A043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A043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A1B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A1BFA" w:rsidRDefault="00BA1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A22" w:rsidRDefault="00A73A22" w:rsidP="00BA1BFA">
      <w:r>
        <w:separator/>
      </w:r>
    </w:p>
  </w:footnote>
  <w:footnote w:type="continuationSeparator" w:id="0">
    <w:p w:rsidR="00A73A22" w:rsidRDefault="00A73A22" w:rsidP="00BA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C71"/>
    <w:rsid w:val="0011486D"/>
    <w:rsid w:val="001F7861"/>
    <w:rsid w:val="002B55D3"/>
    <w:rsid w:val="002C435B"/>
    <w:rsid w:val="003A043B"/>
    <w:rsid w:val="003A7F81"/>
    <w:rsid w:val="00402694"/>
    <w:rsid w:val="0043630C"/>
    <w:rsid w:val="004654AA"/>
    <w:rsid w:val="004F4867"/>
    <w:rsid w:val="00670756"/>
    <w:rsid w:val="007C1CD5"/>
    <w:rsid w:val="008600DF"/>
    <w:rsid w:val="00895096"/>
    <w:rsid w:val="008B5199"/>
    <w:rsid w:val="00983622"/>
    <w:rsid w:val="00A0064D"/>
    <w:rsid w:val="00A73A22"/>
    <w:rsid w:val="00A91C71"/>
    <w:rsid w:val="00B44BD8"/>
    <w:rsid w:val="00BA1BFA"/>
    <w:rsid w:val="00C13AA9"/>
    <w:rsid w:val="00EC3D19"/>
    <w:rsid w:val="00ED0BD9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BFAAF"/>
  <w15:docId w15:val="{6ECB83AD-2E6A-4BD7-B45F-0C01C10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BFA"/>
    <w:rPr>
      <w:sz w:val="18"/>
      <w:szCs w:val="18"/>
    </w:rPr>
  </w:style>
  <w:style w:type="paragraph" w:styleId="a7">
    <w:name w:val="Normal (Web)"/>
    <w:basedOn w:val="a"/>
    <w:rsid w:val="004654A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1</cp:revision>
  <dcterms:created xsi:type="dcterms:W3CDTF">2022-05-03T06:12:00Z</dcterms:created>
  <dcterms:modified xsi:type="dcterms:W3CDTF">2022-05-03T06:12:00Z</dcterms:modified>
</cp:coreProperties>
</file>