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单位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2021年第四季度二级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网站自查整改报告</w:t>
      </w:r>
      <w:bookmarkEnd w:id="0"/>
    </w:p>
    <w:p>
      <w:pPr>
        <w:spacing w:before="312" w:beforeLines="100" w:line="560" w:lineRule="exact"/>
        <w:ind w:firstLine="600" w:firstLineChars="200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一、自查出的问题及整改情况</w:t>
      </w:r>
    </w:p>
    <w:p>
      <w:pPr>
        <w:spacing w:before="312" w:beforeLines="100" w:line="560" w:lineRule="exact"/>
        <w:ind w:firstLine="600" w:firstLineChars="200"/>
        <w:rPr>
          <w:rFonts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  <w:lang w:val="en-US" w:eastAsia="zh-CN"/>
        </w:rPr>
        <w:t>二</w:t>
      </w:r>
      <w:r>
        <w:rPr>
          <w:rFonts w:hint="eastAsia" w:ascii="黑体" w:hAnsi="黑体" w:eastAsia="黑体" w:cs="黑体"/>
          <w:sz w:val="30"/>
        </w:rPr>
        <w:t>、下一步举措与建议</w:t>
      </w:r>
    </w:p>
    <w:p>
      <w:pPr>
        <w:spacing w:line="560" w:lineRule="exact"/>
        <w:ind w:firstLine="600" w:firstLineChars="200"/>
        <w:rPr>
          <w:rFonts w:eastAsia="华文仿宋"/>
          <w:sz w:val="30"/>
        </w:rPr>
      </w:pPr>
    </w:p>
    <w:p>
      <w:pPr>
        <w:spacing w:line="560" w:lineRule="exact"/>
        <w:ind w:firstLine="600" w:firstLineChars="200"/>
        <w:rPr>
          <w:rFonts w:eastAsia="华文仿宋"/>
          <w:sz w:val="30"/>
        </w:rPr>
      </w:pPr>
      <w:r>
        <w:rPr>
          <w:rFonts w:hint="eastAsia" w:eastAsia="华文仿宋"/>
          <w:sz w:val="30"/>
        </w:rPr>
        <w:t>（备注：报告条理清晰、简单明了，能说明问题即可）</w:t>
      </w:r>
    </w:p>
    <w:p>
      <w:pPr>
        <w:spacing w:line="560" w:lineRule="exact"/>
        <w:ind w:firstLine="6900" w:firstLineChars="2300"/>
        <w:jc w:val="left"/>
        <w:rPr>
          <w:rFonts w:eastAsia="华文仿宋"/>
          <w:sz w:val="30"/>
        </w:rPr>
      </w:pPr>
    </w:p>
    <w:p>
      <w:pPr>
        <w:spacing w:line="560" w:lineRule="exact"/>
        <w:ind w:right="300" w:firstLine="600" w:firstLineChars="200"/>
        <w:jc w:val="right"/>
        <w:rPr>
          <w:rFonts w:eastAsia="华文仿宋"/>
          <w:sz w:val="30"/>
        </w:rPr>
      </w:pPr>
    </w:p>
    <w:p>
      <w:pPr>
        <w:spacing w:line="560" w:lineRule="exact"/>
        <w:ind w:right="300" w:firstLine="600" w:firstLineChars="200"/>
        <w:jc w:val="right"/>
        <w:rPr>
          <w:rFonts w:eastAsia="华文仿宋"/>
          <w:sz w:val="30"/>
        </w:rPr>
      </w:pPr>
      <w:r>
        <w:rPr>
          <w:rFonts w:hint="eastAsia" w:eastAsia="华文仿宋"/>
          <w:sz w:val="30"/>
        </w:rPr>
        <w:t>××单位</w:t>
      </w:r>
    </w:p>
    <w:p>
      <w:pPr>
        <w:spacing w:line="460" w:lineRule="exact"/>
        <w:ind w:firstLine="600" w:firstLineChars="200"/>
        <w:jc w:val="right"/>
        <w:rPr>
          <w:rFonts w:eastAsia="华文仿宋"/>
          <w:sz w:val="30"/>
        </w:rPr>
      </w:pPr>
    </w:p>
    <w:p>
      <w:pPr>
        <w:spacing w:line="560" w:lineRule="exact"/>
        <w:ind w:firstLine="600" w:firstLineChars="200"/>
        <w:jc w:val="right"/>
        <w:rPr>
          <w:rFonts w:eastAsia="华文仿宋"/>
          <w:sz w:val="30"/>
        </w:rPr>
      </w:pPr>
      <w:r>
        <w:rPr>
          <w:rFonts w:hint="eastAsia" w:eastAsia="华文仿宋"/>
          <w:sz w:val="30"/>
        </w:rPr>
        <w:t xml:space="preserve">年 </w:t>
      </w:r>
      <w:r>
        <w:rPr>
          <w:rFonts w:eastAsia="华文仿宋"/>
          <w:sz w:val="30"/>
        </w:rPr>
        <w:t xml:space="preserve"> </w:t>
      </w:r>
      <w:r>
        <w:rPr>
          <w:rFonts w:hint="eastAsia" w:eastAsia="华文仿宋"/>
          <w:sz w:val="30"/>
        </w:rPr>
        <w:t xml:space="preserve"> 月 </w:t>
      </w:r>
      <w:r>
        <w:rPr>
          <w:rFonts w:eastAsia="华文仿宋"/>
          <w:sz w:val="30"/>
        </w:rPr>
        <w:t xml:space="preserve">  </w:t>
      </w:r>
      <w:r>
        <w:rPr>
          <w:rFonts w:hint="eastAsia" w:eastAsia="华文仿宋"/>
          <w:sz w:val="30"/>
        </w:rPr>
        <w:t>日</w:t>
      </w:r>
    </w:p>
    <w:p>
      <w:pPr>
        <w:spacing w:line="560" w:lineRule="exact"/>
        <w:ind w:firstLine="600" w:firstLineChars="200"/>
        <w:rPr>
          <w:rFonts w:eastAsia="华文仿宋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7BD3"/>
    <w:rsid w:val="000A4B29"/>
    <w:rsid w:val="00280809"/>
    <w:rsid w:val="004D2FAB"/>
    <w:rsid w:val="00564C39"/>
    <w:rsid w:val="00626EC1"/>
    <w:rsid w:val="009B0C56"/>
    <w:rsid w:val="00AA1D67"/>
    <w:rsid w:val="00B46F71"/>
    <w:rsid w:val="00CE4525"/>
    <w:rsid w:val="1E98684A"/>
    <w:rsid w:val="1ED41DDB"/>
    <w:rsid w:val="28D55E76"/>
    <w:rsid w:val="3ACC46F7"/>
    <w:rsid w:val="3D533B9B"/>
    <w:rsid w:val="5DFF7BD3"/>
    <w:rsid w:val="75426B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exact"/>
      <w:jc w:val="left"/>
      <w:outlineLvl w:val="1"/>
    </w:pPr>
    <w:rPr>
      <w:rFonts w:ascii="Arial" w:hAnsi="Arial" w:eastAsia="黑体"/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124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2021-08-25T22:45:00Z</dcterms:created>
  <dc:creator>tangshuaihu</dc:creator>
  <cp:lastModifiedBy>Administrator</cp:lastModifiedBy>
  <dcterms:modified xsi:type="dcterms:W3CDTF">2021-11-19T08:21:22Z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065BEDF8DB0B46CD9D8BD1C80B56C2F7</vt:lpwstr>
  </property>
</Properties>
</file>