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32DE" w:rsidRDefault="00000000">
      <w:pPr>
        <w:tabs>
          <w:tab w:val="left" w:pos="3828"/>
        </w:tabs>
        <w:snapToGrid w:val="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新乡医学院三全学院*****项目采购合同</w:t>
      </w:r>
    </w:p>
    <w:p w:rsidR="009232DE"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 xml:space="preserve"> </w:t>
      </w:r>
    </w:p>
    <w:p w:rsidR="009232DE" w:rsidRDefault="00000000">
      <w:pPr>
        <w:snapToGrid w:val="0"/>
        <w:spacing w:line="360" w:lineRule="auto"/>
        <w:jc w:val="left"/>
        <w:rPr>
          <w:rFonts w:ascii="仿宋_GB2312" w:eastAsia="仿宋_GB2312"/>
          <w:b/>
          <w:bCs/>
          <w:sz w:val="32"/>
          <w:szCs w:val="32"/>
          <w:u w:val="single"/>
        </w:rPr>
      </w:pPr>
      <w:r>
        <w:rPr>
          <w:rFonts w:ascii="仿宋_GB2312" w:eastAsia="仿宋_GB2312" w:hint="eastAsia"/>
          <w:b/>
          <w:bCs/>
          <w:sz w:val="32"/>
          <w:szCs w:val="32"/>
        </w:rPr>
        <w:t>甲 方：</w:t>
      </w:r>
      <w:r>
        <w:rPr>
          <w:rFonts w:ascii="仿宋_GB2312" w:eastAsia="仿宋_GB2312" w:hint="eastAsia"/>
          <w:sz w:val="32"/>
          <w:szCs w:val="32"/>
          <w:u w:val="single"/>
        </w:rPr>
        <w:t>新乡医学院三全学院</w:t>
      </w:r>
      <w:r>
        <w:rPr>
          <w:rFonts w:ascii="仿宋_GB2312" w:eastAsia="仿宋_GB2312" w:hint="eastAsia"/>
          <w:b/>
          <w:bCs/>
          <w:sz w:val="32"/>
          <w:szCs w:val="32"/>
        </w:rPr>
        <w:t xml:space="preserve">   乙 方：</w:t>
      </w:r>
      <w:r>
        <w:rPr>
          <w:rFonts w:ascii="仿宋_GB2312" w:eastAsia="仿宋_GB2312" w:hint="eastAsia"/>
          <w:b/>
          <w:bCs/>
          <w:sz w:val="32"/>
          <w:szCs w:val="32"/>
          <w:u w:val="single"/>
        </w:rPr>
        <w:t xml:space="preserve">                    </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根据《中华人民共和国民法典》及相关法律法规的规定，甲乙双方在平等、自愿、公平和诚信的基础上，经协商一致，就甲方向乙方采购以下物资/设备事宜，签订如下合同条款：</w:t>
      </w:r>
    </w:p>
    <w:p w:rsidR="009232DE" w:rsidRDefault="00000000">
      <w:pPr>
        <w:snapToGrid w:val="0"/>
        <w:spacing w:line="360" w:lineRule="auto"/>
        <w:ind w:firstLineChars="200" w:firstLine="640"/>
        <w:jc w:val="left"/>
        <w:rPr>
          <w:rFonts w:ascii="仿宋_GB2312" w:eastAsia="仿宋_GB2312"/>
          <w:sz w:val="32"/>
          <w:szCs w:val="32"/>
        </w:rPr>
      </w:pPr>
      <w:r>
        <w:rPr>
          <w:rFonts w:ascii="楷体_GB2312" w:eastAsia="楷体_GB2312" w:hint="eastAsia"/>
          <w:sz w:val="32"/>
          <w:szCs w:val="32"/>
        </w:rPr>
        <w:t xml:space="preserve"> 一、物资/设备详情</w:t>
      </w:r>
      <w:r>
        <w:rPr>
          <w:rFonts w:ascii="仿宋_GB2312" w:eastAsia="仿宋_GB2312" w:hint="eastAsia"/>
          <w:sz w:val="32"/>
          <w:szCs w:val="32"/>
        </w:rPr>
        <w:t>（如批量采购，清单可作为附件后附，为合同的组成部分）</w:t>
      </w:r>
    </w:p>
    <w:p w:rsidR="009232DE"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1.</w:t>
      </w:r>
      <w:r>
        <w:rPr>
          <w:rFonts w:ascii="仿宋_GB2312" w:eastAsia="仿宋_GB2312" w:hint="eastAsia"/>
          <w:sz w:val="32"/>
          <w:szCs w:val="32"/>
        </w:rPr>
        <w:t> </w:t>
      </w:r>
      <w:r>
        <w:rPr>
          <w:rFonts w:ascii="仿宋_GB2312" w:eastAsia="仿宋_GB2312" w:hint="eastAsia"/>
          <w:sz w:val="32"/>
          <w:szCs w:val="32"/>
        </w:rPr>
        <w:t>物资名称：</w:t>
      </w:r>
      <w:r>
        <w:rPr>
          <w:rFonts w:ascii="仿宋_GB2312" w:eastAsia="仿宋_GB2312" w:hint="eastAsia"/>
          <w:sz w:val="32"/>
          <w:szCs w:val="32"/>
          <w:u w:val="single"/>
        </w:rPr>
        <w:t xml:space="preserve">                                    </w:t>
      </w:r>
    </w:p>
    <w:p w:rsidR="009232DE" w:rsidRDefault="00000000">
      <w:pPr>
        <w:snapToGrid w:val="0"/>
        <w:spacing w:line="360" w:lineRule="auto"/>
        <w:ind w:leftChars="304" w:left="638"/>
        <w:jc w:val="left"/>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规格型号：</w:t>
      </w:r>
      <w:r>
        <w:rPr>
          <w:rFonts w:ascii="仿宋_GB2312" w:eastAsia="仿宋_GB2312" w:hint="eastAsia"/>
          <w:sz w:val="32"/>
          <w:szCs w:val="32"/>
          <w:u w:val="single"/>
        </w:rPr>
        <w:t xml:space="preserve">                                    </w:t>
      </w:r>
      <w:r>
        <w:rPr>
          <w:rFonts w:ascii="仿宋_GB2312" w:eastAsia="仿宋_GB2312" w:hint="eastAsia"/>
          <w:sz w:val="32"/>
          <w:szCs w:val="32"/>
        </w:rPr>
        <w:t>3.</w:t>
      </w:r>
      <w:r>
        <w:rPr>
          <w:rFonts w:ascii="仿宋_GB2312" w:eastAsia="仿宋_GB2312" w:hint="eastAsia"/>
          <w:sz w:val="32"/>
          <w:szCs w:val="32"/>
        </w:rPr>
        <w:t> </w:t>
      </w:r>
      <w:r>
        <w:rPr>
          <w:rFonts w:ascii="仿宋_GB2312" w:eastAsia="仿宋_GB2312" w:hint="eastAsia"/>
          <w:sz w:val="32"/>
          <w:szCs w:val="32"/>
        </w:rPr>
        <w:t>品牌：</w:t>
      </w:r>
      <w:r>
        <w:rPr>
          <w:rFonts w:ascii="仿宋_GB2312" w:eastAsia="仿宋_GB2312" w:hint="eastAsia"/>
          <w:sz w:val="32"/>
          <w:szCs w:val="32"/>
          <w:u w:val="single"/>
        </w:rPr>
        <w:t xml:space="preserve">                                        </w:t>
      </w:r>
    </w:p>
    <w:p w:rsidR="009232DE"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4.</w:t>
      </w:r>
      <w:r>
        <w:rPr>
          <w:rFonts w:ascii="仿宋_GB2312" w:eastAsia="仿宋_GB2312" w:hint="eastAsia"/>
          <w:sz w:val="32"/>
          <w:szCs w:val="32"/>
        </w:rPr>
        <w:t> </w:t>
      </w:r>
      <w:r>
        <w:rPr>
          <w:rFonts w:ascii="仿宋_GB2312" w:eastAsia="仿宋_GB2312" w:hint="eastAsia"/>
          <w:sz w:val="32"/>
          <w:szCs w:val="32"/>
        </w:rPr>
        <w:t>数量：</w:t>
      </w:r>
      <w:r>
        <w:rPr>
          <w:rFonts w:ascii="仿宋_GB2312" w:eastAsia="仿宋_GB2312" w:hint="eastAsia"/>
          <w:sz w:val="32"/>
          <w:szCs w:val="32"/>
          <w:u w:val="single"/>
        </w:rPr>
        <w:t xml:space="preserve">                                        </w:t>
      </w:r>
    </w:p>
    <w:p w:rsidR="009232DE"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5.</w:t>
      </w:r>
      <w:r>
        <w:rPr>
          <w:rFonts w:ascii="仿宋_GB2312" w:eastAsia="仿宋_GB2312" w:hint="eastAsia"/>
          <w:sz w:val="32"/>
          <w:szCs w:val="32"/>
        </w:rPr>
        <w:t> </w:t>
      </w:r>
      <w:r>
        <w:rPr>
          <w:rFonts w:ascii="仿宋_GB2312" w:eastAsia="仿宋_GB2312" w:hint="eastAsia"/>
          <w:sz w:val="32"/>
          <w:szCs w:val="32"/>
        </w:rPr>
        <w:t>单价：</w:t>
      </w:r>
      <w:r>
        <w:rPr>
          <w:rFonts w:ascii="仿宋_GB2312" w:eastAsia="仿宋_GB2312" w:hint="eastAsia"/>
          <w:sz w:val="32"/>
          <w:szCs w:val="32"/>
          <w:u w:val="single"/>
        </w:rPr>
        <w:t xml:space="preserve">                                        </w:t>
      </w:r>
    </w:p>
    <w:p w:rsidR="009232DE"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6.</w:t>
      </w:r>
      <w:r>
        <w:rPr>
          <w:rFonts w:ascii="仿宋_GB2312" w:eastAsia="仿宋_GB2312" w:hint="eastAsia"/>
          <w:sz w:val="32"/>
          <w:szCs w:val="32"/>
        </w:rPr>
        <w:t> </w:t>
      </w:r>
      <w:r>
        <w:rPr>
          <w:rFonts w:ascii="仿宋_GB2312" w:eastAsia="仿宋_GB2312" w:hint="eastAsia"/>
          <w:sz w:val="32"/>
          <w:szCs w:val="32"/>
        </w:rPr>
        <w:t>总价：</w:t>
      </w:r>
      <w:r>
        <w:rPr>
          <w:rFonts w:ascii="仿宋_GB2312" w:eastAsia="仿宋_GB2312" w:hint="eastAsia"/>
          <w:sz w:val="32"/>
          <w:szCs w:val="32"/>
          <w:u w:val="single"/>
        </w:rPr>
        <w:t xml:space="preserve">          </w:t>
      </w:r>
      <w:r w:rsidR="000F3A79">
        <w:rPr>
          <w:rFonts w:ascii="仿宋_GB2312" w:eastAsia="仿宋_GB2312" w:hint="eastAsia"/>
          <w:sz w:val="32"/>
          <w:szCs w:val="32"/>
          <w:u w:val="single"/>
        </w:rPr>
        <w:t>（人民币大写：                ）</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二、设备质量与技术标准</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 </w:t>
      </w:r>
      <w:r>
        <w:rPr>
          <w:rFonts w:ascii="仿宋_GB2312" w:eastAsia="仿宋_GB2312" w:hint="eastAsia"/>
          <w:sz w:val="32"/>
          <w:szCs w:val="32"/>
        </w:rPr>
        <w:t>乙方保证所提供的物资/设备是全新的、未使用过的，与招标文件要求或投标时承诺一致且符合国家及行业相关质量标准和技术规范。</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物资/设备应具备乙方所承诺的性能、功能和技术指标，能够满足甲方的正常使用需求。</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三、物资/设备包装与运输</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 </w:t>
      </w:r>
      <w:r>
        <w:rPr>
          <w:rFonts w:ascii="仿宋_GB2312" w:eastAsia="仿宋_GB2312" w:hint="eastAsia"/>
          <w:sz w:val="32"/>
          <w:szCs w:val="32"/>
        </w:rPr>
        <w:t>乙方负责物资/设备的包装，确保设备在运输过程中不受损坏。</w:t>
      </w:r>
    </w:p>
    <w:p w:rsidR="009232DE" w:rsidRDefault="00000000">
      <w:pPr>
        <w:snapToGrid w:val="0"/>
        <w:spacing w:line="360" w:lineRule="auto"/>
        <w:ind w:leftChars="304" w:left="2878" w:hangingChars="700" w:hanging="2240"/>
        <w:jc w:val="left"/>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运输方式及费用由乙方承担，物资/设备交付地点为：</w:t>
      </w:r>
    </w:p>
    <w:p w:rsidR="009232DE" w:rsidRDefault="00000000">
      <w:pPr>
        <w:snapToGrid w:val="0"/>
        <w:spacing w:line="360" w:lineRule="auto"/>
        <w:jc w:val="left"/>
        <w:rPr>
          <w:rFonts w:ascii="仿宋_GB2312" w:eastAsia="仿宋_GB2312"/>
          <w:sz w:val="32"/>
          <w:szCs w:val="32"/>
          <w:u w:val="single"/>
        </w:rPr>
      </w:pPr>
      <w:r>
        <w:rPr>
          <w:rFonts w:ascii="仿宋_GB2312" w:eastAsia="仿宋_GB2312" w:hint="eastAsia"/>
          <w:sz w:val="32"/>
          <w:szCs w:val="32"/>
        </w:rPr>
        <w:t xml:space="preserve">  </w:t>
      </w:r>
      <w:r>
        <w:rPr>
          <w:rFonts w:ascii="仿宋_GB2312" w:eastAsia="仿宋_GB2312" w:hint="eastAsia"/>
          <w:sz w:val="32"/>
          <w:szCs w:val="32"/>
          <w:u w:val="single"/>
        </w:rPr>
        <w:t xml:space="preserve">                                                      </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四、交货时间与验收</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 </w:t>
      </w:r>
      <w:r>
        <w:rPr>
          <w:rFonts w:ascii="仿宋_GB2312" w:eastAsia="仿宋_GB2312" w:hint="eastAsia"/>
          <w:sz w:val="32"/>
          <w:szCs w:val="32"/>
        </w:rPr>
        <w:t>交货时间：乙方应于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日前将物资/设备交付至合同指定地点。</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甲方应在物资/设备交付后的</w:t>
      </w:r>
      <w:r>
        <w:rPr>
          <w:rFonts w:ascii="仿宋_GB2312" w:eastAsia="仿宋_GB2312" w:hint="eastAsia"/>
          <w:sz w:val="32"/>
          <w:szCs w:val="32"/>
          <w:u w:val="single"/>
        </w:rPr>
        <w:t xml:space="preserve">      </w:t>
      </w:r>
      <w:r>
        <w:rPr>
          <w:rFonts w:ascii="仿宋_GB2312" w:eastAsia="仿宋_GB2312" w:hint="eastAsia"/>
          <w:sz w:val="32"/>
          <w:szCs w:val="32"/>
        </w:rPr>
        <w:t>个工作日内进行初步验收。如发现设备存在外观损坏、数量不符等问题，应及时通知乙方，乙方应在</w:t>
      </w:r>
      <w:r>
        <w:rPr>
          <w:rFonts w:ascii="仿宋_GB2312" w:eastAsia="仿宋_GB2312" w:hint="eastAsia"/>
          <w:sz w:val="32"/>
          <w:szCs w:val="32"/>
          <w:u w:val="single"/>
        </w:rPr>
        <w:t xml:space="preserve">      </w:t>
      </w:r>
      <w:r>
        <w:rPr>
          <w:rFonts w:ascii="仿宋_GB2312" w:eastAsia="仿宋_GB2312" w:hint="eastAsia"/>
          <w:sz w:val="32"/>
          <w:szCs w:val="32"/>
        </w:rPr>
        <w:t>个工作日内负责处理。</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 </w:t>
      </w:r>
      <w:r>
        <w:rPr>
          <w:rFonts w:ascii="仿宋_GB2312" w:eastAsia="仿宋_GB2312" w:hint="eastAsia"/>
          <w:sz w:val="32"/>
          <w:szCs w:val="32"/>
        </w:rPr>
        <w:t>初步验收合格后，经过</w:t>
      </w:r>
      <w:r>
        <w:rPr>
          <w:rFonts w:ascii="仿宋_GB2312" w:eastAsia="仿宋_GB2312" w:hint="eastAsia"/>
          <w:sz w:val="32"/>
          <w:szCs w:val="32"/>
          <w:u w:val="single"/>
        </w:rPr>
        <w:t xml:space="preserve">      </w:t>
      </w:r>
      <w:r>
        <w:rPr>
          <w:rFonts w:ascii="仿宋_GB2312" w:eastAsia="仿宋_GB2312" w:hint="eastAsia"/>
          <w:sz w:val="32"/>
          <w:szCs w:val="32"/>
        </w:rPr>
        <w:t>天的试运行期，如物资/设备使用正常，应在</w:t>
      </w:r>
      <w:r>
        <w:rPr>
          <w:rFonts w:ascii="仿宋_GB2312" w:eastAsia="仿宋_GB2312" w:hint="eastAsia"/>
          <w:sz w:val="32"/>
          <w:szCs w:val="32"/>
          <w:u w:val="single"/>
        </w:rPr>
        <w:t xml:space="preserve">      </w:t>
      </w:r>
      <w:r>
        <w:rPr>
          <w:rFonts w:ascii="仿宋_GB2312" w:eastAsia="仿宋_GB2312" w:hint="eastAsia"/>
          <w:sz w:val="32"/>
          <w:szCs w:val="32"/>
        </w:rPr>
        <w:t>天内组织学校验收小组进行最终验收。</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 xml:space="preserve">五、付款方式 </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 </w:t>
      </w:r>
      <w:r>
        <w:rPr>
          <w:rFonts w:ascii="仿宋_GB2312" w:eastAsia="仿宋_GB2312" w:hint="eastAsia"/>
          <w:sz w:val="32"/>
          <w:szCs w:val="32"/>
        </w:rPr>
        <w:t>物资/设备供货结束，乙方开具正式发票，经最终验收合格并出具验收报告后，甲方根据学校付款流程向乙方支付合同总价的</w:t>
      </w:r>
      <w:r>
        <w:rPr>
          <w:rFonts w:ascii="仿宋_GB2312" w:eastAsia="仿宋_GB2312" w:hint="eastAsia"/>
          <w:sz w:val="32"/>
          <w:szCs w:val="32"/>
          <w:u w:val="single"/>
        </w:rPr>
        <w:t xml:space="preserve">      </w:t>
      </w:r>
      <w:r>
        <w:rPr>
          <w:rFonts w:ascii="仿宋_GB2312" w:eastAsia="仿宋_GB2312" w:hint="eastAsia"/>
          <w:sz w:val="32"/>
          <w:szCs w:val="32"/>
        </w:rPr>
        <w:t>%，计人民币（大写）</w:t>
      </w:r>
      <w:r>
        <w:rPr>
          <w:rFonts w:ascii="仿宋_GB2312" w:eastAsia="仿宋_GB2312" w:hint="eastAsia"/>
          <w:sz w:val="32"/>
          <w:szCs w:val="32"/>
          <w:u w:val="single"/>
        </w:rPr>
        <w:t xml:space="preserve">                     </w:t>
      </w:r>
      <w:r>
        <w:rPr>
          <w:rFonts w:ascii="仿宋_GB2312" w:eastAsia="仿宋_GB2312" w:hint="eastAsia"/>
          <w:sz w:val="32"/>
          <w:szCs w:val="32"/>
        </w:rPr>
        <w:t>元整（小写：￥</w:t>
      </w:r>
      <w:r>
        <w:rPr>
          <w:rFonts w:ascii="仿宋_GB2312" w:eastAsia="仿宋_GB2312" w:hint="eastAsia"/>
          <w:sz w:val="32"/>
          <w:szCs w:val="32"/>
          <w:u w:val="single"/>
        </w:rPr>
        <w:t xml:space="preserve">           </w:t>
      </w:r>
      <w:r>
        <w:rPr>
          <w:rFonts w:ascii="仿宋_GB2312" w:eastAsia="仿宋_GB2312" w:hint="eastAsia"/>
          <w:sz w:val="32"/>
          <w:szCs w:val="32"/>
        </w:rPr>
        <w:t>元）。</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剩余合同总价的</w:t>
      </w:r>
      <w:r>
        <w:rPr>
          <w:rFonts w:ascii="仿宋_GB2312" w:eastAsia="仿宋_GB2312" w:hint="eastAsia"/>
          <w:sz w:val="32"/>
          <w:szCs w:val="32"/>
          <w:u w:val="single"/>
        </w:rPr>
        <w:t xml:space="preserve">      </w:t>
      </w:r>
      <w:r>
        <w:rPr>
          <w:rFonts w:ascii="仿宋_GB2312" w:eastAsia="仿宋_GB2312" w:hint="eastAsia"/>
          <w:sz w:val="32"/>
          <w:szCs w:val="32"/>
        </w:rPr>
        <w:t xml:space="preserve">%作为质量保证金，在质保期满后无质量问题的情况下，甲方根据学校质保金支付流程无息支付。 </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六、质保期与售后服务</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 </w:t>
      </w:r>
      <w:r>
        <w:rPr>
          <w:rFonts w:ascii="仿宋_GB2312" w:eastAsia="仿宋_GB2312" w:hint="eastAsia"/>
          <w:sz w:val="32"/>
          <w:szCs w:val="32"/>
        </w:rPr>
        <w:t>质保期自物资/设备最终验收合格之日起为</w:t>
      </w:r>
      <w:r>
        <w:rPr>
          <w:rFonts w:ascii="仿宋_GB2312" w:eastAsia="仿宋_GB2312" w:hint="eastAsia"/>
          <w:sz w:val="32"/>
          <w:szCs w:val="32"/>
          <w:u w:val="single"/>
        </w:rPr>
        <w:t xml:space="preserve">      </w:t>
      </w:r>
      <w:r>
        <w:rPr>
          <w:rFonts w:ascii="仿宋_GB2312" w:eastAsia="仿宋_GB2312" w:hint="eastAsia"/>
          <w:sz w:val="32"/>
          <w:szCs w:val="32"/>
        </w:rPr>
        <w:t>年。</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 </w:t>
      </w:r>
      <w:r>
        <w:rPr>
          <w:rFonts w:ascii="仿宋_GB2312" w:eastAsia="仿宋_GB2312" w:hint="eastAsia"/>
          <w:sz w:val="32"/>
          <w:szCs w:val="32"/>
        </w:rPr>
        <w:t>在质保期内，如物资/设备出现质量问题，乙方应负责免费维修或更换零部件。因物资/设备质量问题给甲方造成损失的，乙方应承担赔偿责任。</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 </w:t>
      </w:r>
      <w:r>
        <w:rPr>
          <w:rFonts w:ascii="仿宋_GB2312" w:eastAsia="仿宋_GB2312" w:hint="eastAsia"/>
          <w:sz w:val="32"/>
          <w:szCs w:val="32"/>
        </w:rPr>
        <w:t>乙方应提供</w:t>
      </w:r>
      <w:r>
        <w:rPr>
          <w:rFonts w:ascii="仿宋_GB2312" w:eastAsia="仿宋_GB2312" w:hint="eastAsia"/>
          <w:sz w:val="32"/>
          <w:szCs w:val="32"/>
          <w:u w:val="single"/>
        </w:rPr>
        <w:t xml:space="preserve">      </w:t>
      </w:r>
      <w:r>
        <w:rPr>
          <w:rFonts w:ascii="仿宋_GB2312" w:eastAsia="仿宋_GB2312" w:hint="eastAsia"/>
          <w:sz w:val="32"/>
          <w:szCs w:val="32"/>
        </w:rPr>
        <w:t>小时的售后服务热线，在接到甲方维修通知后的</w:t>
      </w:r>
      <w:r>
        <w:rPr>
          <w:rFonts w:ascii="仿宋_GB2312" w:eastAsia="仿宋_GB2312" w:hint="eastAsia"/>
          <w:sz w:val="32"/>
          <w:szCs w:val="32"/>
          <w:u w:val="single"/>
        </w:rPr>
        <w:t xml:space="preserve">      </w:t>
      </w:r>
      <w:r>
        <w:rPr>
          <w:rFonts w:ascii="仿宋_GB2312" w:eastAsia="仿宋_GB2312" w:hint="eastAsia"/>
          <w:sz w:val="32"/>
          <w:szCs w:val="32"/>
        </w:rPr>
        <w:t>小时内做出响应，</w:t>
      </w:r>
      <w:r>
        <w:rPr>
          <w:rFonts w:ascii="仿宋_GB2312" w:eastAsia="仿宋_GB2312" w:hint="eastAsia"/>
          <w:sz w:val="32"/>
          <w:szCs w:val="32"/>
          <w:u w:val="single"/>
        </w:rPr>
        <w:t xml:space="preserve">      </w:t>
      </w:r>
      <w:r>
        <w:rPr>
          <w:rFonts w:ascii="仿宋_GB2312" w:eastAsia="仿宋_GB2312" w:hint="eastAsia"/>
          <w:sz w:val="32"/>
          <w:szCs w:val="32"/>
        </w:rPr>
        <w:t>小时内到达现场进行维修。接到通知24小时内如无人员相应，则甲方有权另行组织维修，费用从乙方质保金内直接扣除，质保金不足的，有权向乙方追偿。</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七、违约责任</w:t>
      </w:r>
    </w:p>
    <w:p w:rsidR="009232DE" w:rsidRDefault="00000000">
      <w:pPr>
        <w:snapToGrid w:val="0"/>
        <w:spacing w:line="360" w:lineRule="auto"/>
        <w:ind w:firstLineChars="200" w:firstLine="640"/>
        <w:jc w:val="left"/>
        <w:rPr>
          <w:rFonts w:ascii="仿宋_GB2312" w:eastAsia="仿宋_GB2312"/>
          <w:sz w:val="32"/>
          <w:szCs w:val="32"/>
          <w:lang w:val="zh-CN"/>
        </w:rPr>
      </w:pPr>
      <w:r>
        <w:rPr>
          <w:rFonts w:ascii="仿宋_GB2312" w:eastAsia="仿宋_GB2312" w:hint="eastAsia"/>
          <w:sz w:val="32"/>
          <w:szCs w:val="32"/>
        </w:rPr>
        <w:t>1.</w:t>
      </w:r>
      <w:r>
        <w:rPr>
          <w:rFonts w:ascii="仿宋_GB2312" w:eastAsia="仿宋_GB2312" w:hint="eastAsia"/>
          <w:sz w:val="32"/>
          <w:szCs w:val="32"/>
          <w:lang w:val="zh-CN"/>
        </w:rPr>
        <w:t>乙方所交付的货物品种、型号、规格、数量</w:t>
      </w:r>
      <w:r>
        <w:rPr>
          <w:rFonts w:ascii="仿宋_GB2312" w:eastAsia="仿宋_GB2312" w:hint="eastAsia"/>
          <w:sz w:val="32"/>
          <w:szCs w:val="32"/>
        </w:rPr>
        <w:t>不符合</w:t>
      </w:r>
      <w:r>
        <w:rPr>
          <w:rFonts w:ascii="仿宋_GB2312" w:eastAsia="仿宋_GB2312" w:hint="eastAsia"/>
          <w:sz w:val="32"/>
          <w:szCs w:val="32"/>
          <w:lang w:val="zh-CN"/>
        </w:rPr>
        <w:t>投标文件</w:t>
      </w:r>
      <w:r>
        <w:rPr>
          <w:rFonts w:ascii="仿宋_GB2312" w:eastAsia="仿宋_GB2312" w:hint="eastAsia"/>
          <w:sz w:val="32"/>
          <w:szCs w:val="32"/>
        </w:rPr>
        <w:t>或</w:t>
      </w:r>
      <w:r>
        <w:rPr>
          <w:rFonts w:ascii="仿宋_GB2312" w:eastAsia="仿宋_GB2312" w:hint="eastAsia"/>
          <w:sz w:val="32"/>
          <w:szCs w:val="32"/>
          <w:lang w:val="zh-CN"/>
        </w:rPr>
        <w:t>合同要求的，或者乙方不能交付货物或完成系统安装、调试的，乙方每日应向甲方支付未到货款合同金额总值 0.3% 的违约金，甲方有权解除合同，并要求赔偿损失，不可抗力除外。</w:t>
      </w:r>
    </w:p>
    <w:p w:rsidR="009232DE" w:rsidRDefault="00000000">
      <w:pPr>
        <w:snapToGrid w:val="0"/>
        <w:spacing w:line="360" w:lineRule="auto"/>
        <w:ind w:firstLineChars="200" w:firstLine="640"/>
        <w:jc w:val="left"/>
        <w:rPr>
          <w:rFonts w:ascii="仿宋_GB2312" w:eastAsia="仿宋_GB2312"/>
          <w:sz w:val="32"/>
          <w:szCs w:val="32"/>
          <w:lang w:val="zh-CN"/>
        </w:rPr>
      </w:pPr>
      <w:r>
        <w:rPr>
          <w:rFonts w:ascii="仿宋_GB2312" w:eastAsia="仿宋_GB2312" w:hint="eastAsia"/>
          <w:sz w:val="32"/>
          <w:szCs w:val="32"/>
        </w:rPr>
        <w:t>2.</w:t>
      </w:r>
      <w:r>
        <w:rPr>
          <w:rFonts w:ascii="仿宋_GB2312" w:eastAsia="仿宋_GB2312" w:hint="eastAsia"/>
          <w:sz w:val="32"/>
          <w:szCs w:val="32"/>
          <w:lang w:val="zh-CN"/>
        </w:rPr>
        <w:t>甲方无正当理由拒收货物、拒付货款，甲方每日应向乙方支付货款合同金额总值 0.</w:t>
      </w:r>
      <w:r>
        <w:rPr>
          <w:rFonts w:ascii="仿宋_GB2312" w:eastAsia="仿宋_GB2312" w:hint="eastAsia"/>
          <w:sz w:val="32"/>
          <w:szCs w:val="32"/>
        </w:rPr>
        <w:t>01</w:t>
      </w:r>
      <w:r>
        <w:rPr>
          <w:rFonts w:ascii="仿宋_GB2312" w:eastAsia="仿宋_GB2312" w:hint="eastAsia"/>
          <w:sz w:val="32"/>
          <w:szCs w:val="32"/>
          <w:lang w:val="zh-CN"/>
        </w:rPr>
        <w:t>% 的违约金，不可抗力除外。</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八、知识产权</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乙方应保证所提供的物资/设备不存在侵犯第三方知识产权的情况，如因知识产权问题给甲方造成损失的，乙方应承担全部责任。</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九、不可抗力</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 </w:t>
      </w:r>
      <w:r>
        <w:rPr>
          <w:rFonts w:ascii="仿宋_GB2312" w:eastAsia="仿宋_GB2312" w:hint="eastAsia"/>
          <w:sz w:val="32"/>
          <w:szCs w:val="32"/>
        </w:rPr>
        <w:t>如因不可抗力事件导致一方无法履行合同义务，该方应在</w:t>
      </w:r>
      <w:r>
        <w:rPr>
          <w:rFonts w:ascii="仿宋_GB2312" w:eastAsia="仿宋_GB2312" w:hint="eastAsia"/>
          <w:sz w:val="32"/>
          <w:szCs w:val="32"/>
        </w:rPr>
        <w:lastRenderedPageBreak/>
        <w:t>不可抗力事件发生后的</w:t>
      </w:r>
      <w:r>
        <w:rPr>
          <w:rFonts w:ascii="仿宋_GB2312" w:eastAsia="仿宋_GB2312" w:hint="eastAsia"/>
          <w:sz w:val="32"/>
          <w:szCs w:val="32"/>
          <w:u w:val="single"/>
        </w:rPr>
        <w:t xml:space="preserve">      </w:t>
      </w:r>
      <w:r>
        <w:rPr>
          <w:rFonts w:ascii="仿宋_GB2312" w:eastAsia="仿宋_GB2312" w:hint="eastAsia"/>
          <w:sz w:val="32"/>
          <w:szCs w:val="32"/>
        </w:rPr>
        <w:t>个工作日内通知对方，并提供相关证明文件。</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因不可抗力事件导致合同无法履行或部分无法履行的，双方应协商解决。</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十、争议解决</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 xml:space="preserve">本合同在履行过程中发生的争议，双方应首先友好协商解决，任何一方不得单方面终止、变更原本应当履行的合同义务。争议消除之前，任何一方均负有按自己条件防止发生或扩大损失的义务。协调不成，可通过诉讼解决，诉讼管辖地为甲方所在地人民法院。 </w:t>
      </w:r>
    </w:p>
    <w:p w:rsidR="009232DE"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十一、合同生效与其他</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1.本合同自双方签字（盖章）之日起生效。</w:t>
      </w:r>
    </w:p>
    <w:p w:rsidR="009232DE"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2.本合同一式</w:t>
      </w:r>
      <w:r>
        <w:rPr>
          <w:rFonts w:ascii="仿宋_GB2312" w:eastAsia="仿宋_GB2312" w:hint="eastAsia"/>
          <w:sz w:val="32"/>
          <w:szCs w:val="32"/>
          <w:u w:val="single"/>
        </w:rPr>
        <w:t xml:space="preserve">     </w:t>
      </w:r>
      <w:r>
        <w:rPr>
          <w:rFonts w:ascii="仿宋_GB2312" w:eastAsia="仿宋_GB2312" w:hint="eastAsia"/>
          <w:sz w:val="32"/>
          <w:szCs w:val="32"/>
        </w:rPr>
        <w:t>份，甲方</w:t>
      </w:r>
      <w:r>
        <w:rPr>
          <w:rFonts w:ascii="仿宋_GB2312" w:eastAsia="仿宋_GB2312" w:hint="eastAsia"/>
          <w:sz w:val="32"/>
          <w:szCs w:val="32"/>
          <w:u w:val="single"/>
        </w:rPr>
        <w:t xml:space="preserve">     </w:t>
      </w:r>
      <w:r>
        <w:rPr>
          <w:rFonts w:ascii="仿宋_GB2312" w:eastAsia="仿宋_GB2312" w:hint="eastAsia"/>
          <w:sz w:val="32"/>
          <w:szCs w:val="32"/>
        </w:rPr>
        <w:t>份，乙方</w:t>
      </w:r>
      <w:r>
        <w:rPr>
          <w:rFonts w:ascii="仿宋_GB2312" w:eastAsia="仿宋_GB2312" w:hint="eastAsia"/>
          <w:sz w:val="32"/>
          <w:szCs w:val="32"/>
          <w:u w:val="single"/>
        </w:rPr>
        <w:t xml:space="preserve">     </w:t>
      </w:r>
      <w:r>
        <w:rPr>
          <w:rFonts w:ascii="仿宋_GB2312" w:eastAsia="仿宋_GB2312" w:hint="eastAsia"/>
          <w:sz w:val="32"/>
          <w:szCs w:val="32"/>
        </w:rPr>
        <w:t>份，具有同等法律效力。</w:t>
      </w:r>
    </w:p>
    <w:p w:rsidR="000F3A79"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3.未尽事宜可另起草补充条款作为合同附件，为合同的组成部分，与本合同具有同等法律效力。</w:t>
      </w:r>
    </w:p>
    <w:p w:rsidR="000F3A79" w:rsidRDefault="000F3A79">
      <w:pPr>
        <w:widowControl/>
        <w:jc w:val="left"/>
        <w:rPr>
          <w:rFonts w:ascii="仿宋_GB2312" w:eastAsia="仿宋_GB2312"/>
          <w:sz w:val="32"/>
          <w:szCs w:val="32"/>
        </w:rPr>
      </w:pPr>
    </w:p>
    <w:p w:rsidR="00842745" w:rsidRDefault="00842745">
      <w:pPr>
        <w:widowControl/>
        <w:jc w:val="left"/>
        <w:rPr>
          <w:rFonts w:ascii="仿宋_GB2312" w:eastAsia="仿宋_GB2312" w:hint="eastAsia"/>
          <w:sz w:val="32"/>
          <w:szCs w:val="32"/>
        </w:rPr>
      </w:pPr>
    </w:p>
    <w:p w:rsidR="00842745" w:rsidRDefault="00842745">
      <w:pPr>
        <w:widowControl/>
        <w:jc w:val="left"/>
        <w:rPr>
          <w:rFonts w:ascii="仿宋_GB2312" w:eastAsia="仿宋_GB2312"/>
          <w:sz w:val="32"/>
          <w:szCs w:val="32"/>
        </w:rPr>
      </w:pPr>
    </w:p>
    <w:p w:rsidR="00842745" w:rsidRDefault="00842745">
      <w:pPr>
        <w:widowControl/>
        <w:jc w:val="left"/>
        <w:rPr>
          <w:rFonts w:ascii="仿宋_GB2312" w:eastAsia="仿宋_GB2312"/>
          <w:sz w:val="32"/>
          <w:szCs w:val="32"/>
        </w:rPr>
      </w:pPr>
    </w:p>
    <w:p w:rsidR="00842745" w:rsidRDefault="00842745">
      <w:pPr>
        <w:widowControl/>
        <w:jc w:val="left"/>
        <w:rPr>
          <w:rFonts w:ascii="仿宋_GB2312" w:eastAsia="仿宋_GB2312"/>
          <w:sz w:val="32"/>
          <w:szCs w:val="32"/>
        </w:rPr>
      </w:pPr>
    </w:p>
    <w:p w:rsidR="00842745" w:rsidRDefault="00842745">
      <w:pPr>
        <w:widowControl/>
        <w:jc w:val="left"/>
        <w:rPr>
          <w:rFonts w:ascii="仿宋_GB2312" w:eastAsia="仿宋_GB2312" w:hint="eastAsia"/>
          <w:sz w:val="32"/>
          <w:szCs w:val="32"/>
        </w:rPr>
      </w:pPr>
    </w:p>
    <w:p w:rsidR="009232DE"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甲方：新乡医学院三全学院      乙方：</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9232DE"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项目负责部门：</w:t>
      </w:r>
      <w:r>
        <w:rPr>
          <w:rFonts w:ascii="仿宋_GB2312" w:eastAsia="仿宋_GB2312" w:hint="eastAsia"/>
          <w:sz w:val="32"/>
          <w:szCs w:val="32"/>
          <w:u w:val="single"/>
        </w:rPr>
        <w:t xml:space="preserve">             </w:t>
      </w:r>
      <w:r>
        <w:rPr>
          <w:rFonts w:ascii="仿宋_GB2312" w:eastAsia="仿宋_GB2312" w:hint="eastAsia"/>
          <w:sz w:val="32"/>
          <w:szCs w:val="32"/>
        </w:rPr>
        <w:t xml:space="preserve">   法人或委托代理人：</w:t>
      </w:r>
      <w:r>
        <w:rPr>
          <w:rFonts w:ascii="仿宋_GB2312" w:eastAsia="仿宋_GB2312" w:hint="eastAsia"/>
          <w:sz w:val="32"/>
          <w:szCs w:val="32"/>
          <w:u w:val="single"/>
        </w:rPr>
        <w:t xml:space="preserve">        </w:t>
      </w:r>
    </w:p>
    <w:p w:rsidR="009232DE"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经办人：</w:t>
      </w:r>
      <w:r>
        <w:rPr>
          <w:rFonts w:ascii="仿宋_GB2312" w:eastAsia="仿宋_GB2312" w:hint="eastAsia"/>
          <w:sz w:val="32"/>
          <w:szCs w:val="32"/>
          <w:u w:val="single"/>
        </w:rPr>
        <w:t xml:space="preserve">                   </w:t>
      </w:r>
      <w:r>
        <w:rPr>
          <w:rFonts w:ascii="仿宋_GB2312" w:eastAsia="仿宋_GB2312" w:hint="eastAsia"/>
          <w:sz w:val="32"/>
          <w:szCs w:val="32"/>
        </w:rPr>
        <w:t xml:space="preserve">   联系方式：</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9232DE"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联系方式：</w:t>
      </w:r>
      <w:r>
        <w:rPr>
          <w:rFonts w:ascii="仿宋_GB2312" w:eastAsia="仿宋_GB2312" w:hint="eastAsia"/>
          <w:sz w:val="32"/>
          <w:szCs w:val="32"/>
          <w:u w:val="single"/>
        </w:rPr>
        <w:t xml:space="preserve">                 </w:t>
      </w:r>
    </w:p>
    <w:p w:rsidR="009232DE"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部门负责人：</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9232DE"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合同签订时间：</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 xml:space="preserve">日                            </w:t>
      </w:r>
    </w:p>
    <w:p w:rsidR="009232DE" w:rsidRDefault="00000000">
      <w:pPr>
        <w:snapToGrid w:val="0"/>
        <w:spacing w:line="360" w:lineRule="auto"/>
        <w:jc w:val="left"/>
        <w:rPr>
          <w:rFonts w:ascii="楷体_GB2312" w:eastAsia="楷体_GB2312" w:hAnsi="宋体" w:cs="宋体"/>
          <w:color w:val="000000"/>
          <w:kern w:val="0"/>
          <w:sz w:val="32"/>
          <w:szCs w:val="32"/>
        </w:rPr>
      </w:pPr>
      <w:r>
        <w:rPr>
          <w:rFonts w:ascii="仿宋_GB2312" w:eastAsia="仿宋_GB2312" w:hint="eastAsia"/>
          <w:sz w:val="32"/>
          <w:szCs w:val="32"/>
        </w:rPr>
        <w:t>合同签订地点：</w:t>
      </w:r>
      <w:r>
        <w:rPr>
          <w:rFonts w:ascii="仿宋_GB2312" w:eastAsia="仿宋_GB2312" w:hint="eastAsia"/>
          <w:sz w:val="32"/>
          <w:szCs w:val="32"/>
          <w:u w:val="single"/>
        </w:rPr>
        <w:t xml:space="preserve">                          </w:t>
      </w:r>
    </w:p>
    <w:p w:rsidR="009232DE" w:rsidRDefault="009232DE"/>
    <w:p w:rsidR="009232DE" w:rsidRDefault="009232DE"/>
    <w:sectPr w:rsidR="009232DE">
      <w:footerReference w:type="default" r:id="rId7"/>
      <w:pgSz w:w="11906" w:h="16838"/>
      <w:pgMar w:top="2098" w:right="1327" w:bottom="1440" w:left="164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5113" w:rsidRDefault="00745113">
      <w:r>
        <w:separator/>
      </w:r>
    </w:p>
  </w:endnote>
  <w:endnote w:type="continuationSeparator" w:id="0">
    <w:p w:rsidR="00745113" w:rsidRDefault="0074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B0604020202020204"/>
    <w:charset w:val="86"/>
    <w:family w:val="auto"/>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2DE" w:rsidRPr="000F3A79" w:rsidRDefault="000F3A79" w:rsidP="000F3A79">
    <w:pPr>
      <w:pStyle w:val="a3"/>
      <w:jc w:val="center"/>
    </w:pPr>
    <w:r w:rsidRPr="000F3A79">
      <w:rPr>
        <w:rFonts w:hint="eastAsia"/>
        <w:lang w:val="zh-CN"/>
      </w:rPr>
      <w:t>第</w:t>
    </w:r>
    <w:r w:rsidRPr="000F3A79">
      <w:rPr>
        <w:lang w:val="zh-CN"/>
      </w:rPr>
      <w:t xml:space="preserve"> </w:t>
    </w:r>
    <w:r w:rsidRPr="000F3A79">
      <w:fldChar w:fldCharType="begin"/>
    </w:r>
    <w:r w:rsidRPr="000F3A79">
      <w:instrText>PAGE  \* Arabic  \* MERGEFORMAT</w:instrText>
    </w:r>
    <w:r w:rsidRPr="000F3A79">
      <w:fldChar w:fldCharType="separate"/>
    </w:r>
    <w:r w:rsidRPr="000F3A79">
      <w:rPr>
        <w:lang w:val="zh-CN"/>
      </w:rPr>
      <w:t>2</w:t>
    </w:r>
    <w:r w:rsidRPr="000F3A79">
      <w:fldChar w:fldCharType="end"/>
    </w:r>
    <w:r w:rsidRPr="000F3A79">
      <w:rPr>
        <w:lang w:val="zh-CN"/>
      </w:rPr>
      <w:t xml:space="preserve"> </w:t>
    </w:r>
    <w:r w:rsidRPr="000F3A79">
      <w:rPr>
        <w:rFonts w:hint="eastAsia"/>
        <w:lang w:val="zh-CN"/>
      </w:rPr>
      <w:t>页</w:t>
    </w:r>
    <w:r w:rsidRPr="000F3A79">
      <w:rPr>
        <w:lang w:val="zh-CN"/>
      </w:rPr>
      <w:t>/</w:t>
    </w:r>
    <w:r w:rsidRPr="000F3A79">
      <w:rPr>
        <w:rFonts w:hint="eastAsia"/>
        <w:lang w:val="zh-CN"/>
      </w:rPr>
      <w:t>共</w:t>
    </w:r>
    <w:r w:rsidRPr="000F3A79">
      <w:rPr>
        <w:lang w:val="zh-CN"/>
      </w:rPr>
      <w:t xml:space="preserve"> </w:t>
    </w:r>
    <w:fldSimple w:instr="NUMPAGES  \* Arabic  \* MERGEFORMAT">
      <w:r w:rsidRPr="000F3A79">
        <w:rPr>
          <w:lang w:val="zh-CN"/>
        </w:rPr>
        <w:t>2</w:t>
      </w:r>
    </w:fldSimple>
    <w:r w:rsidRPr="000F3A79">
      <w:rPr>
        <w:rFonts w:hint="eastAsia"/>
      </w:rPr>
      <w:t xml:space="preserve"> </w:t>
    </w:r>
    <w:r w:rsidRPr="000F3A79">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5113" w:rsidRDefault="00745113">
      <w:r>
        <w:separator/>
      </w:r>
    </w:p>
  </w:footnote>
  <w:footnote w:type="continuationSeparator" w:id="0">
    <w:p w:rsidR="00745113" w:rsidRDefault="00745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RlOTJiMTBmMjMwYzg0NTQ2YmM2M2VmMmYxODJjYjYifQ=="/>
  </w:docVars>
  <w:rsids>
    <w:rsidRoot w:val="009232DE"/>
    <w:rsid w:val="000F3A79"/>
    <w:rsid w:val="00200CB0"/>
    <w:rsid w:val="00745113"/>
    <w:rsid w:val="00842745"/>
    <w:rsid w:val="009232DE"/>
    <w:rsid w:val="00D51B61"/>
    <w:rsid w:val="06326B8B"/>
    <w:rsid w:val="078828AD"/>
    <w:rsid w:val="0B99743A"/>
    <w:rsid w:val="16462062"/>
    <w:rsid w:val="1A8D5D37"/>
    <w:rsid w:val="20320ECE"/>
    <w:rsid w:val="21492926"/>
    <w:rsid w:val="228E4DC3"/>
    <w:rsid w:val="25C40AFC"/>
    <w:rsid w:val="25F25D2A"/>
    <w:rsid w:val="28D63020"/>
    <w:rsid w:val="30DC13F0"/>
    <w:rsid w:val="316F4012"/>
    <w:rsid w:val="33802506"/>
    <w:rsid w:val="34B23B41"/>
    <w:rsid w:val="36C00E6C"/>
    <w:rsid w:val="37321D6A"/>
    <w:rsid w:val="3E0D0E3B"/>
    <w:rsid w:val="41B830B4"/>
    <w:rsid w:val="48FC21D7"/>
    <w:rsid w:val="4DE67660"/>
    <w:rsid w:val="6554064F"/>
    <w:rsid w:val="66CF2882"/>
    <w:rsid w:val="68042D86"/>
    <w:rsid w:val="6BE97F28"/>
    <w:rsid w:val="6C3E55FE"/>
    <w:rsid w:val="6D6C3BC5"/>
    <w:rsid w:val="6DD56780"/>
    <w:rsid w:val="73751A30"/>
    <w:rsid w:val="763F744C"/>
    <w:rsid w:val="78986F77"/>
    <w:rsid w:val="7DE50A3D"/>
    <w:rsid w:val="7F14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207029"/>
  <w15:docId w15:val="{E84FB1D4-30ED-7848-8B7D-A8D993F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rsid w:val="000F3A79"/>
    <w:pPr>
      <w:tabs>
        <w:tab w:val="center" w:pos="4153"/>
        <w:tab w:val="right" w:pos="8306"/>
      </w:tabs>
      <w:snapToGrid w:val="0"/>
      <w:jc w:val="center"/>
    </w:pPr>
    <w:rPr>
      <w:sz w:val="18"/>
      <w:szCs w:val="18"/>
    </w:rPr>
  </w:style>
  <w:style w:type="character" w:customStyle="1" w:styleId="a6">
    <w:name w:val="页眉 字符"/>
    <w:basedOn w:val="a0"/>
    <w:link w:val="a5"/>
    <w:rsid w:val="000F3A79"/>
    <w:rPr>
      <w:rFonts w:ascii="Times New Roman" w:eastAsia="宋体" w:hAnsi="Times New Roman" w:cs="Times New Roman"/>
      <w:kern w:val="2"/>
      <w:sz w:val="18"/>
      <w:szCs w:val="18"/>
    </w:rPr>
  </w:style>
  <w:style w:type="character" w:customStyle="1" w:styleId="a4">
    <w:name w:val="页脚 字符"/>
    <w:basedOn w:val="a0"/>
    <w:link w:val="a3"/>
    <w:uiPriority w:val="99"/>
    <w:rsid w:val="000F3A79"/>
    <w:rPr>
      <w:rFonts w:ascii="Times New Roman" w:eastAsia="宋体" w:hAnsi="Times New Roman"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木木由一 木木由一</cp:lastModifiedBy>
  <cp:revision>3</cp:revision>
  <dcterms:created xsi:type="dcterms:W3CDTF">2024-08-22T08:33:00Z</dcterms:created>
  <dcterms:modified xsi:type="dcterms:W3CDTF">2024-09-24T16:07:00Z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51A0176535F047CF81470424DC9DE1D7_12</vt:lpwstr>
  </property>
</Properties>
</file>